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91" w:rsidRDefault="00410191" w:rsidP="00410191">
      <w:pPr>
        <w:spacing w:after="0" w:line="240" w:lineRule="exact"/>
        <w:ind w:left="5103"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Т В Е Р Ж Д А Ю»</w:t>
      </w:r>
    </w:p>
    <w:p w:rsidR="00410191" w:rsidRDefault="00410191" w:rsidP="0041019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410191" w:rsidRDefault="00410191" w:rsidP="0041019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410191" w:rsidRDefault="00410191" w:rsidP="0041019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следственного управления</w:t>
      </w:r>
    </w:p>
    <w:p w:rsidR="00410191" w:rsidRDefault="00410191" w:rsidP="0041019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410191" w:rsidRDefault="00410191" w:rsidP="0041019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генерал-лейтенант юстиции</w:t>
      </w:r>
    </w:p>
    <w:p w:rsidR="00410191" w:rsidRDefault="00410191" w:rsidP="0041019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410191" w:rsidRDefault="00410191" w:rsidP="0041019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Д.Н. </w:t>
      </w:r>
      <w:proofErr w:type="spellStart"/>
      <w:r>
        <w:rPr>
          <w:rFonts w:ascii="Times New Roman" w:hAnsi="Times New Roman"/>
          <w:sz w:val="28"/>
          <w:szCs w:val="28"/>
        </w:rPr>
        <w:t>Чернятьев</w:t>
      </w:r>
      <w:proofErr w:type="spellEnd"/>
    </w:p>
    <w:p w:rsidR="00410191" w:rsidRDefault="00410191" w:rsidP="0041019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410191" w:rsidRDefault="00410191" w:rsidP="0041019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/>
          <w:sz w:val="28"/>
          <w:szCs w:val="28"/>
        </w:rPr>
        <w:t xml:space="preserve">      »   июня  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10191" w:rsidRDefault="00410191" w:rsidP="0041019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410191" w:rsidRDefault="00410191" w:rsidP="0041019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410191" w:rsidRDefault="00410191" w:rsidP="0041019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410191" w:rsidRDefault="00410191" w:rsidP="0041019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График приема граждан</w:t>
      </w:r>
    </w:p>
    <w:p w:rsidR="00410191" w:rsidRDefault="00410191" w:rsidP="0041019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руководителем и заместителями руководителя управления</w:t>
      </w:r>
    </w:p>
    <w:p w:rsidR="00410191" w:rsidRDefault="00410191" w:rsidP="0041019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в следственных отделах СУ СК России по Челябинской области</w:t>
      </w:r>
    </w:p>
    <w:p w:rsidR="00410191" w:rsidRDefault="00410191" w:rsidP="0041019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на 3 квартал 201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года</w:t>
      </w:r>
    </w:p>
    <w:p w:rsidR="00410191" w:rsidRDefault="00410191" w:rsidP="0041019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p w:rsidR="00410191" w:rsidRDefault="00410191" w:rsidP="0041019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3"/>
        <w:gridCol w:w="4994"/>
        <w:gridCol w:w="2542"/>
      </w:tblGrid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Дата и часы приема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отдел, адрес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="00CD46EE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.07.201</w:t>
            </w:r>
            <w:r w:rsidR="009E291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 11.00</w:t>
            </w:r>
            <w:proofErr w:type="gramEnd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13.00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4E65B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Златоуст</w:t>
            </w:r>
          </w:p>
          <w:p w:rsidR="00410191" w:rsidRPr="00057E4B" w:rsidRDefault="004E65BD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="0041019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Златоуст</w:t>
            </w:r>
            <w:r w:rsidR="0041019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им. В.И. Ленина</w:t>
            </w:r>
            <w:r w:rsidR="0041019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="0041019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410191" w:rsidRPr="00CE56D5" w:rsidRDefault="004E65BD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.07.201</w:t>
            </w:r>
            <w:r w:rsidR="009E291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 w:rsidRPr="008820B7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C1" w:rsidRPr="00057E4B" w:rsidRDefault="00ED16C1" w:rsidP="00ED16C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ED16C1" w:rsidRPr="00057E4B" w:rsidRDefault="00ED16C1" w:rsidP="00ED16C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К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асли</w:t>
            </w:r>
          </w:p>
          <w:p w:rsidR="00410191" w:rsidRPr="00057E4B" w:rsidRDefault="00ED16C1" w:rsidP="00ED16C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Касли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Стадионная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89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410191" w:rsidRPr="00CE56D5" w:rsidRDefault="00B64922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.07.201</w:t>
            </w:r>
            <w:r w:rsidR="009E291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6C1" w:rsidRPr="00057E4B" w:rsidRDefault="00ED16C1" w:rsidP="00ED16C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ED16C1" w:rsidRPr="00057E4B" w:rsidRDefault="00ED16C1" w:rsidP="00ED16C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Центральному району г. Челябинска</w:t>
            </w:r>
          </w:p>
          <w:p w:rsidR="003B7520" w:rsidRDefault="00ED16C1" w:rsidP="00ED16C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Чел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ябинск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Каслин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ская</w:t>
            </w:r>
            <w:proofErr w:type="spellEnd"/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60В</w:t>
            </w:r>
          </w:p>
          <w:p w:rsidR="00410191" w:rsidRPr="00057E4B" w:rsidRDefault="00ED16C1" w:rsidP="00ED16C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410191" w:rsidRPr="00CE56D5" w:rsidRDefault="00ED16C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</w:t>
            </w:r>
            <w:r w:rsidR="00410191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Мирошниченко</w:t>
            </w:r>
          </w:p>
        </w:tc>
      </w:tr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 w:rsidR="00846FF2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.07.201</w:t>
            </w:r>
            <w:r w:rsidR="009E291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 w:rsidR="00846FF2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Курчатов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скому району </w:t>
            </w:r>
          </w:p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города Челябинск</w:t>
            </w:r>
          </w:p>
          <w:p w:rsidR="00410191" w:rsidRPr="004E457C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Челябинск, ул. </w:t>
            </w:r>
            <w:proofErr w:type="spellStart"/>
            <w:r w:rsidR="00846FF2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Бейвеля</w:t>
            </w:r>
            <w:proofErr w:type="spellEnd"/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д. </w:t>
            </w:r>
            <w:r w:rsidR="00846FF2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Pr="004E457C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410191" w:rsidRPr="004E457C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.08.201</w:t>
            </w:r>
            <w:r w:rsidR="009E291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A554E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Златоуст</w:t>
            </w:r>
          </w:p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</w:t>
            </w:r>
            <w:r w:rsidR="00683FB2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Кус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е)  </w:t>
            </w:r>
          </w:p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="00683FB2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Куса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 w:rsidR="000923F2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Индустриальная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="0017702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12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410191" w:rsidRPr="00CE56D5" w:rsidRDefault="002E50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</w:t>
            </w:r>
            <w:r w:rsidR="00410191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Мирошниченко</w:t>
            </w:r>
            <w:r w:rsidR="00410191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 w:rsidR="00404B5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410191" w:rsidRPr="0081406A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i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9B2" w:rsidRDefault="006419B2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Ленинский межрайонный </w:t>
            </w:r>
          </w:p>
          <w:p w:rsidR="00410191" w:rsidRPr="00057E4B" w:rsidRDefault="006419B2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41019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ледственный отдел (по месту дислокации в г.</w:t>
            </w:r>
            <w:r w:rsidR="00410191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Верхнеуральс</w:t>
            </w:r>
            <w:r w:rsidR="0041019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ке)</w:t>
            </w:r>
          </w:p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6419B2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Верхнеуральс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к, ул. </w:t>
            </w:r>
            <w:r w:rsidR="006419B2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 Либкнехта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д.</w:t>
            </w:r>
            <w:r w:rsidR="006419B2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2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="006419B2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А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.08.201</w:t>
            </w:r>
            <w:r w:rsidR="00404B5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Pr="00FF6723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410191" w:rsidRPr="00FF6723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Советскому району города Челябинск</w:t>
            </w:r>
          </w:p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Челябинск, пр. Ленина, д. 71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410191" w:rsidRDefault="00850BAA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.08.201</w:t>
            </w:r>
            <w:r w:rsidR="00404B5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Pr="00AA7AE8" w:rsidRDefault="00885E0E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41019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Копейск</w:t>
            </w:r>
          </w:p>
          <w:p w:rsidR="00410191" w:rsidRPr="00057E4B" w:rsidRDefault="0074239F" w:rsidP="00C14EFE">
            <w:pPr>
              <w:spacing w:after="0" w:line="336" w:lineRule="atLeast"/>
              <w:jc w:val="center"/>
              <w:rPr>
                <w:rFonts w:ascii="Times New Roman" w:hAnsi="Times New Roman"/>
                <w:b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Копейск, пр</w:t>
            </w:r>
            <w:r w:rsidR="0041019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Коммунистический</w:t>
            </w:r>
            <w:r w:rsidR="0041019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1в/1</w:t>
            </w:r>
            <w:r w:rsidR="00410191" w:rsidRPr="00057E4B">
              <w:rPr>
                <w:rFonts w:ascii="Times New Roman" w:hAnsi="Times New Roman"/>
                <w:b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Ю.В. Федотов </w:t>
            </w:r>
          </w:p>
        </w:tc>
      </w:tr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.08.201</w:t>
            </w:r>
            <w:r w:rsidR="00404B5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4D307E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Троицк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 w:rsidR="004D307E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="004D307E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Чесм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е)</w:t>
            </w:r>
          </w:p>
          <w:p w:rsidR="00410191" w:rsidRPr="00CE56D5" w:rsidRDefault="004D307E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41019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Чесма</w:t>
            </w:r>
            <w:r w:rsidR="0041019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ул. Первомайская, д. 1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410191" w:rsidRPr="00CE56D5" w:rsidRDefault="00C91123" w:rsidP="00C91123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.09.201</w:t>
            </w:r>
            <w:r w:rsidR="00404B5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11-00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Pr="00FF6723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2A6FE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Кыштым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Pr="00FF6723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в </w:t>
            </w: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Ка</w:t>
            </w:r>
            <w:r w:rsidR="00AB326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рабаше</w:t>
            </w: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Ка</w:t>
            </w:r>
            <w:r w:rsidR="00AB326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рабаш</w:t>
            </w: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</w:t>
            </w: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</w:t>
            </w:r>
            <w:r w:rsidR="00A7266C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омсомоль</w:t>
            </w: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ская, д. </w:t>
            </w:r>
            <w:r w:rsidR="00A7266C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 w:rsidRPr="00FF6723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2A68E6" w:rsidRDefault="002A68E6" w:rsidP="002A68E6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.09.201</w:t>
            </w:r>
            <w:r w:rsidR="00404B5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80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587D80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основский межрайонный </w:t>
            </w:r>
          </w:p>
          <w:p w:rsidR="00587D80" w:rsidRDefault="00587D80" w:rsidP="00587D80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41019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с. Кунашак) </w:t>
            </w:r>
          </w:p>
          <w:p w:rsidR="00410191" w:rsidRPr="00CE56D5" w:rsidRDefault="00587D80" w:rsidP="00587D80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 Кунашак</w:t>
            </w:r>
            <w:r w:rsidR="0041019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ул. Ленина,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86А</w:t>
            </w:r>
            <w:r w:rsidR="00410191"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410191" w:rsidRPr="00CE56D5" w:rsidRDefault="002A68E6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.09.201</w:t>
            </w:r>
            <w:r w:rsidR="00404B5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13.00 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487A4F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Чебаркуль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  <w:p w:rsidR="00410191" w:rsidRPr="00057E4B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 w:rsidR="00487A4F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="00487A4F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Уйское</w:t>
            </w:r>
            <w:r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)  </w:t>
            </w:r>
          </w:p>
          <w:p w:rsidR="00410191" w:rsidRPr="00CE56D5" w:rsidRDefault="005B71F8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="0041019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Уйское</w:t>
            </w:r>
            <w:r w:rsidR="0041019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Пионерская</w:t>
            </w:r>
            <w:r w:rsidR="00410191" w:rsidRPr="00057E4B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410191" w:rsidRPr="00CE56D5" w:rsidRDefault="002A68E6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  <w:r w:rsidRPr="00CE56D5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0191" w:rsidRPr="00BD57F8" w:rsidTr="00C14E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.09.201</w:t>
            </w:r>
            <w:r w:rsidR="00404B5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13.00</w:t>
            </w:r>
          </w:p>
        </w:tc>
        <w:tc>
          <w:tcPr>
            <w:tcW w:w="2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191" w:rsidRDefault="005B71F8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Орджоникидзевский</w:t>
            </w:r>
            <w:r w:rsidR="00410191"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межрайонный </w:t>
            </w:r>
          </w:p>
          <w:p w:rsidR="00410191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 w:rsidR="005B71F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Магнитогор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ск, ул. </w:t>
            </w:r>
            <w:r w:rsidR="005B71F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Ухтомского</w:t>
            </w:r>
            <w:r w:rsidRPr="00AA7AE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</w:t>
            </w:r>
            <w:r w:rsidR="005B71F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410191" w:rsidRPr="00CE56D5" w:rsidRDefault="00410191" w:rsidP="00C14EFE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С.И. Шульга </w:t>
            </w:r>
          </w:p>
        </w:tc>
      </w:tr>
    </w:tbl>
    <w:p w:rsidR="00410191" w:rsidRDefault="00410191" w:rsidP="00410191">
      <w:pPr>
        <w:spacing w:after="0" w:line="336" w:lineRule="atLeast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p w:rsidR="00410191" w:rsidRDefault="00410191" w:rsidP="00410191">
      <w:pPr>
        <w:rPr>
          <w:rFonts w:ascii="Times New Roman" w:hAnsi="Times New Roman"/>
          <w:sz w:val="28"/>
          <w:szCs w:val="28"/>
        </w:rPr>
      </w:pPr>
    </w:p>
    <w:p w:rsidR="00410191" w:rsidRDefault="00410191" w:rsidP="00410191">
      <w:pPr>
        <w:rPr>
          <w:rFonts w:ascii="Times New Roman" w:hAnsi="Times New Roman"/>
          <w:sz w:val="28"/>
          <w:szCs w:val="28"/>
        </w:rPr>
      </w:pPr>
    </w:p>
    <w:p w:rsidR="00410191" w:rsidRDefault="00410191" w:rsidP="00410191"/>
    <w:p w:rsidR="002C670D" w:rsidRDefault="002C670D"/>
    <w:sectPr w:rsidR="002C670D" w:rsidSect="00404B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43" w:rsidRDefault="001E0043" w:rsidP="00404B5D">
      <w:pPr>
        <w:spacing w:after="0" w:line="240" w:lineRule="auto"/>
      </w:pPr>
      <w:r>
        <w:separator/>
      </w:r>
    </w:p>
  </w:endnote>
  <w:endnote w:type="continuationSeparator" w:id="0">
    <w:p w:rsidR="001E0043" w:rsidRDefault="001E0043" w:rsidP="0040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43" w:rsidRDefault="001E0043" w:rsidP="00404B5D">
      <w:pPr>
        <w:spacing w:after="0" w:line="240" w:lineRule="auto"/>
      </w:pPr>
      <w:r>
        <w:separator/>
      </w:r>
    </w:p>
  </w:footnote>
  <w:footnote w:type="continuationSeparator" w:id="0">
    <w:p w:rsidR="001E0043" w:rsidRDefault="001E0043" w:rsidP="0040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886834"/>
      <w:docPartObj>
        <w:docPartGallery w:val="Page Numbers (Top of Page)"/>
        <w:docPartUnique/>
      </w:docPartObj>
    </w:sdtPr>
    <w:sdtContent>
      <w:p w:rsidR="00404B5D" w:rsidRDefault="00404B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4B5D" w:rsidRDefault="00404B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91"/>
    <w:rsid w:val="0006549F"/>
    <w:rsid w:val="000923F2"/>
    <w:rsid w:val="0017702B"/>
    <w:rsid w:val="001E0043"/>
    <w:rsid w:val="002A68E6"/>
    <w:rsid w:val="002A6FED"/>
    <w:rsid w:val="002C670D"/>
    <w:rsid w:val="002E5091"/>
    <w:rsid w:val="003B7520"/>
    <w:rsid w:val="00404B5D"/>
    <w:rsid w:val="00410191"/>
    <w:rsid w:val="00487A4F"/>
    <w:rsid w:val="004D307E"/>
    <w:rsid w:val="004E65BD"/>
    <w:rsid w:val="00587D80"/>
    <w:rsid w:val="005B71F8"/>
    <w:rsid w:val="006419B2"/>
    <w:rsid w:val="00683FB2"/>
    <w:rsid w:val="0074239F"/>
    <w:rsid w:val="00846FF2"/>
    <w:rsid w:val="00850BAA"/>
    <w:rsid w:val="00885E0E"/>
    <w:rsid w:val="009E2913"/>
    <w:rsid w:val="00A554E5"/>
    <w:rsid w:val="00A7266C"/>
    <w:rsid w:val="00AB326D"/>
    <w:rsid w:val="00B64922"/>
    <w:rsid w:val="00C91123"/>
    <w:rsid w:val="00CD46EE"/>
    <w:rsid w:val="00E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7DB"/>
  <w15:chartTrackingRefBased/>
  <w15:docId w15:val="{42BED690-B524-4FCA-BA7D-E0E677C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1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13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B5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0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B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D34B-A371-4455-98E4-B057750E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</vt:lpstr>
      <vt:lpstr>    График приема граждан</vt:lpstr>
      <vt:lpstr>    руководителем и заместителями руководителя управления</vt:lpstr>
      <vt:lpstr>    в следственных отделах СУ СК России по Челябинской области</vt:lpstr>
      <vt:lpstr>    на 3 квартал 2018 года</vt:lpstr>
      <vt:lpstr>    </vt:lpstr>
      <vt:lpstr>    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Лариса Геннадьевна Григорович</cp:lastModifiedBy>
  <cp:revision>1</cp:revision>
  <cp:lastPrinted>2018-06-27T11:06:00Z</cp:lastPrinted>
  <dcterms:created xsi:type="dcterms:W3CDTF">2018-06-27T07:31:00Z</dcterms:created>
  <dcterms:modified xsi:type="dcterms:W3CDTF">2018-06-27T11:07:00Z</dcterms:modified>
</cp:coreProperties>
</file>