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C3" w:rsidRPr="001A07C3" w:rsidRDefault="001A07C3" w:rsidP="001A0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рассмотрения обращений граждан за </w:t>
      </w:r>
      <w:r w:rsidR="00CC29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2938"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CC29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A07C3" w:rsidRPr="00C868E5" w:rsidRDefault="001A07C3" w:rsidP="001A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730472"/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показал,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рассмотренных в соответствии с требованиями Закона № 59-ФЗ, возросло </w:t>
      </w: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19%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прошлого года 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АППГ. </w:t>
      </w:r>
    </w:p>
    <w:p w:rsidR="001A07C3" w:rsidRPr="00C868E5" w:rsidRDefault="001A07C3" w:rsidP="001A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Переадресовано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56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8), из них в органы прокуратуры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другие министерства, ведомства, суды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дубликатами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9 за 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C8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ставлено без рассмотрения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168</w:t>
      </w:r>
      <w:r w:rsidRPr="00C8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</w:t>
      </w:r>
      <w:r w:rsidRPr="00C8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АППГ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том числе в связи с прекращением переписки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1A07C3" w:rsidRPr="006E11E0" w:rsidRDefault="001A07C3" w:rsidP="001A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произошел, в основном, за счет увеличения количества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r w:rsidR="008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от лиц, переписка с которыми прекращена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7C3" w:rsidRPr="00C868E5" w:rsidRDefault="001A07C3" w:rsidP="001A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разрешенных по существу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общего числа рассмотренных в следственном управлении обращений составила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сравнении с АППГ,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показатель разрешенных обращений по существу (без дубликатов) в сравнении с АППГ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</w:t>
      </w:r>
      <w:r w:rsidRPr="004116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A07C3" w:rsidRPr="00411603" w:rsidRDefault="001A07C3" w:rsidP="001A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отклонено 433 обращения </w:t>
      </w:r>
      <w:r w:rsidRPr="00411603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438</w:t>
      </w:r>
      <w:r w:rsidRPr="00411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693 обращения даны ответы разъяснительного характера </w:t>
      </w:r>
      <w:r w:rsidRPr="00411603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461</w:t>
      </w:r>
      <w:r w:rsidRPr="0041160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Обоснованными доводы заявителей, как и в АППГ, не признавались.</w:t>
      </w:r>
    </w:p>
    <w:p w:rsidR="001A07C3" w:rsidRPr="007078B7" w:rsidRDefault="001A07C3" w:rsidP="001A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B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8B7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8B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8B7">
        <w:rPr>
          <w:rFonts w:ascii="Times New Roman" w:hAnsi="Times New Roman" w:cs="Times New Roman"/>
          <w:sz w:val="28"/>
          <w:szCs w:val="28"/>
        </w:rPr>
        <w:t xml:space="preserve"> года неоднократно обращались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78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78B7">
        <w:rPr>
          <w:rFonts w:ascii="Times New Roman" w:hAnsi="Times New Roman" w:cs="Times New Roman"/>
          <w:sz w:val="28"/>
          <w:szCs w:val="28"/>
        </w:rPr>
        <w:t xml:space="preserve">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7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7C3" w:rsidRPr="000232F7" w:rsidRDefault="001A07C3" w:rsidP="001A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02">
        <w:rPr>
          <w:rFonts w:ascii="Times New Roman" w:hAnsi="Times New Roman" w:cs="Times New Roman"/>
          <w:sz w:val="28"/>
          <w:szCs w:val="28"/>
        </w:rPr>
        <w:t xml:space="preserve">В подавляющем большинстве неоднократные обращения обусловлены неверной правовой позицией заявителей, основывающейся на неправильном </w:t>
      </w:r>
      <w:r w:rsidRPr="000232F7">
        <w:rPr>
          <w:rFonts w:ascii="Times New Roman" w:hAnsi="Times New Roman" w:cs="Times New Roman"/>
          <w:sz w:val="28"/>
          <w:szCs w:val="28"/>
        </w:rPr>
        <w:t>толковании норм уголовного и уголовно-процессуального законодательства. Обвиняемы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232F7">
        <w:rPr>
          <w:rFonts w:ascii="Times New Roman" w:hAnsi="Times New Roman" w:cs="Times New Roman"/>
          <w:sz w:val="28"/>
          <w:szCs w:val="28"/>
        </w:rPr>
        <w:t xml:space="preserve"> преследу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232F7">
        <w:rPr>
          <w:rFonts w:ascii="Times New Roman" w:hAnsi="Times New Roman" w:cs="Times New Roman"/>
          <w:sz w:val="28"/>
          <w:szCs w:val="28"/>
        </w:rPr>
        <w:t xml:space="preserve"> цель избежать уголовной ответственности за совершенные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7C3" w:rsidRPr="00411603" w:rsidRDefault="001A07C3" w:rsidP="001A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разрешенных обращений: по вопросам приема, регистрации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рассмотрения сообщений о преступлении – 663 </w:t>
      </w:r>
      <w:r w:rsidRPr="00411603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411603">
        <w:rPr>
          <w:rFonts w:ascii="Times New Roman" w:hAnsi="Times New Roman" w:cs="Times New Roman"/>
          <w:sz w:val="28"/>
          <w:szCs w:val="28"/>
        </w:rPr>
        <w:t xml:space="preserve">), по вопросам предварительного следствия – </w:t>
      </w:r>
      <w:r>
        <w:rPr>
          <w:rFonts w:ascii="Times New Roman" w:hAnsi="Times New Roman" w:cs="Times New Roman"/>
          <w:sz w:val="28"/>
          <w:szCs w:val="28"/>
        </w:rPr>
        <w:t xml:space="preserve">269 </w:t>
      </w:r>
      <w:r w:rsidRPr="00411603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411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 другим вопросам деятельности – 194 (АППГ – 111)</w:t>
      </w:r>
      <w:r w:rsidRPr="00411603">
        <w:rPr>
          <w:rFonts w:ascii="Times New Roman" w:hAnsi="Times New Roman" w:cs="Times New Roman"/>
          <w:sz w:val="28"/>
          <w:szCs w:val="28"/>
        </w:rPr>
        <w:t>.</w:t>
      </w:r>
    </w:p>
    <w:p w:rsidR="001A07C3" w:rsidRDefault="001A07C3" w:rsidP="001A07C3">
      <w:pPr>
        <w:suppressAutoHyphens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повторных обращения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5), причиной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 них явилось несогласие заявителей с принятым в  том же следственном органе решением по ранее поданному  обращению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1 </w:t>
      </w:r>
      <w:r w:rsidRPr="00B42185">
        <w:rPr>
          <w:sz w:val="28"/>
          <w:szCs w:val="28"/>
        </w:rPr>
        <w:t xml:space="preserve">–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приводились доводы о нарушении срока рассмотрения ранее направленного обращения (АППГ- 1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07C3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990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разрешения обращений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признаков  преступления (АППГ</w:t>
      </w:r>
      <w:r w:rsidRPr="00B42185">
        <w:rPr>
          <w:sz w:val="28"/>
          <w:szCs w:val="28"/>
        </w:rPr>
        <w:t xml:space="preserve">–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результатам проверки в порядке ст.ст.144-145 УПК РФ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об отказе в возбуждении уголовного дела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возбуждено 7 уголовных дел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185">
        <w:rPr>
          <w:sz w:val="28"/>
          <w:szCs w:val="28"/>
        </w:rPr>
        <w:t xml:space="preserve">–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передано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о преступлении по подследственности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185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922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990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рассмотренных судами области в порядке ст.125 УПК РФ, </w:t>
      </w:r>
      <w:r w:rsidR="0053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на уровне АППГ</w:t>
      </w: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535F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35F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="008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7C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удовлетворен</w:t>
      </w:r>
      <w:r w:rsidR="00535F6B">
        <w:rPr>
          <w:rFonts w:ascii="Times New Roman" w:eastAsia="Times New Roman" w:hAnsi="Times New Roman" w:cs="Times New Roman"/>
          <w:sz w:val="28"/>
          <w:szCs w:val="20"/>
          <w:lang w:eastAsia="ru-RU"/>
        </w:rPr>
        <w:t>ы, как и в АППГ,</w:t>
      </w:r>
      <w:r w:rsidRPr="001A0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5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жалобы, </w:t>
      </w:r>
      <w:r w:rsidR="00FC6922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1A0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оставлено без удовлетворения и по </w:t>
      </w:r>
      <w:r w:rsidR="00FC692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A0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прекращено производство</w:t>
      </w:r>
      <w:r w:rsidR="00FC6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A07C3" w:rsidRPr="00C868E5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990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 высоким остается прием граждан,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E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548, +117%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E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руководителями территориальных следственных отделов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E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заместителями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(АППГ </w:t>
      </w:r>
      <w:r w:rsidRPr="00C868E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07C3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99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 или на 111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% возросло число лиц, принятых руководством следственного управления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52 в 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</w:t>
      </w:r>
      <w:r w:rsidRPr="00B6346B">
        <w:rPr>
          <w:rFonts w:ascii="Times New Roman" w:hAnsi="Times New Roman" w:cs="Times New Roman"/>
          <w:sz w:val="28"/>
          <w:szCs w:val="28"/>
        </w:rPr>
        <w:t xml:space="preserve">руководителем следственного управления </w:t>
      </w:r>
      <w:r>
        <w:rPr>
          <w:rFonts w:ascii="Times New Roman" w:hAnsi="Times New Roman" w:cs="Times New Roman"/>
          <w:sz w:val="28"/>
          <w:szCs w:val="28"/>
        </w:rPr>
        <w:t>осуществлен прием 6</w:t>
      </w:r>
      <w:r w:rsidRPr="00B6346B">
        <w:rPr>
          <w:rFonts w:ascii="Times New Roman" w:hAnsi="Times New Roman" w:cs="Times New Roman"/>
          <w:sz w:val="28"/>
          <w:szCs w:val="28"/>
        </w:rPr>
        <w:t xml:space="preserve">9 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</w:t>
      </w:r>
      <w:r w:rsidRPr="00B6346B">
        <w:rPr>
          <w:rFonts w:ascii="Times New Roman" w:hAnsi="Times New Roman" w:cs="Times New Roman"/>
          <w:sz w:val="28"/>
          <w:szCs w:val="28"/>
        </w:rPr>
        <w:t>–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46B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46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Pr="00B6346B">
        <w:rPr>
          <w:rFonts w:ascii="Times New Roman" w:hAnsi="Times New Roman" w:cs="Times New Roman"/>
          <w:sz w:val="28"/>
          <w:szCs w:val="28"/>
        </w:rPr>
        <w:t>–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7C3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р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уководством следственного управления проведено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10 </w:t>
      </w:r>
      <w:r w:rsidRPr="00B63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выездных 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</w:t>
      </w:r>
      <w:r w:rsidRPr="00B6346B">
        <w:rPr>
          <w:rFonts w:ascii="Times New Roman" w:hAnsi="Times New Roman" w:cs="Times New Roman"/>
          <w:sz w:val="28"/>
          <w:szCs w:val="28"/>
        </w:rPr>
        <w:t>–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(АППГ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вопросов 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(АППГ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07C3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текущего года в следственном управления организовано 2 целевых приема граждан: по вопросу </w:t>
      </w:r>
      <w:r>
        <w:rPr>
          <w:rFonts w:ascii="Times New Roman" w:hAnsi="Times New Roman" w:cs="Times New Roman"/>
          <w:sz w:val="28"/>
          <w:szCs w:val="28"/>
        </w:rPr>
        <w:t xml:space="preserve">нарушения прав участников долевого строительства и </w:t>
      </w:r>
      <w:r>
        <w:rPr>
          <w:rFonts w:ascii="Times New Roman" w:eastAsia="Calibri" w:hAnsi="Times New Roman" w:cs="Times New Roman"/>
          <w:sz w:val="28"/>
          <w:szCs w:val="28"/>
        </w:rPr>
        <w:t>по вопросам проживания в аварийном или ином непригодном для проживания жилом помещении, расселения ветхого и аварийного жилья.</w:t>
      </w:r>
      <w:r w:rsidRPr="00D846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7C3" w:rsidRPr="001A07C3" w:rsidRDefault="001A07C3" w:rsidP="008917B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вопросу нарушения прав участников долевого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прием к руководителю следственного управления обратилось 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вопросам проживания в аварийном или ином непригодном для проживания жилом помещении </w:t>
      </w:r>
      <w:r w:rsidRPr="006F1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заявителей.</w:t>
      </w:r>
      <w:bookmarkStart w:id="1" w:name="_GoBack"/>
      <w:bookmarkEnd w:id="0"/>
      <w:bookmarkEnd w:id="1"/>
    </w:p>
    <w:sectPr w:rsidR="001A07C3" w:rsidRPr="001A07C3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95" w:rsidRDefault="00A12195">
      <w:pPr>
        <w:spacing w:after="0" w:line="240" w:lineRule="auto"/>
      </w:pPr>
      <w:r>
        <w:separator/>
      </w:r>
    </w:p>
  </w:endnote>
  <w:endnote w:type="continuationSeparator" w:id="0">
    <w:p w:rsidR="00A12195" w:rsidRDefault="00A1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95" w:rsidRDefault="00A12195">
      <w:pPr>
        <w:spacing w:after="0" w:line="240" w:lineRule="auto"/>
      </w:pPr>
      <w:r>
        <w:separator/>
      </w:r>
    </w:p>
  </w:footnote>
  <w:footnote w:type="continuationSeparator" w:id="0">
    <w:p w:rsidR="00A12195" w:rsidRDefault="00A1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90105"/>
      <w:docPartObj>
        <w:docPartGallery w:val="Page Numbers (Top of Page)"/>
        <w:docPartUnique/>
      </w:docPartObj>
    </w:sdtPr>
    <w:sdtEndPr/>
    <w:sdtContent>
      <w:p w:rsidR="001253B8" w:rsidRDefault="004A0B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958" w:rsidRDefault="00A12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3"/>
    <w:rsid w:val="001A07C3"/>
    <w:rsid w:val="004A0BE0"/>
    <w:rsid w:val="00535F6B"/>
    <w:rsid w:val="008917BC"/>
    <w:rsid w:val="00A12195"/>
    <w:rsid w:val="00CC2938"/>
    <w:rsid w:val="00F644A2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031D"/>
  <w15:chartTrackingRefBased/>
  <w15:docId w15:val="{5F597B37-D586-4247-8397-981F92A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A07C3"/>
    <w:rPr>
      <w:rFonts w:ascii="Calibri" w:eastAsia="Times New Roman" w:hAnsi="Calibri" w:cs="Times New Roman"/>
    </w:rPr>
  </w:style>
  <w:style w:type="paragraph" w:customStyle="1" w:styleId="1">
    <w:name w:val="Обычный1"/>
    <w:rsid w:val="001A07C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cp:lastPrinted>2023-05-08T12:54:00Z</cp:lastPrinted>
  <dcterms:created xsi:type="dcterms:W3CDTF">2023-05-08T12:35:00Z</dcterms:created>
  <dcterms:modified xsi:type="dcterms:W3CDTF">2023-05-10T06:52:00Z</dcterms:modified>
</cp:coreProperties>
</file>