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C91" w:rsidRDefault="006A2C91" w:rsidP="006A2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C91">
        <w:rPr>
          <w:rFonts w:ascii="Times New Roman" w:eastAsia="Times New Roman" w:hAnsi="Times New Roman" w:cs="Times New Roman"/>
          <w:b/>
          <w:sz w:val="28"/>
          <w:szCs w:val="28"/>
        </w:rPr>
        <w:t>Результаты рассмотрения обращений граждан за 201</w:t>
      </w:r>
      <w:r w:rsidR="00C979C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A2C9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C70F9" w:rsidRPr="006A2C91" w:rsidRDefault="004C70F9" w:rsidP="006A2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32B" w:rsidRDefault="003C55B7" w:rsidP="006A2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данных по </w:t>
      </w:r>
      <w:r w:rsidRPr="004B6A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жалобам (</w:t>
      </w:r>
      <w:r w:rsidRPr="00DE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4B6A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показал, что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Pr="00DE10F5">
        <w:rPr>
          <w:rFonts w:ascii="Times New Roman" w:eastAsia="Times New Roman" w:hAnsi="Times New Roman" w:cs="Times New Roman"/>
          <w:sz w:val="28"/>
          <w:szCs w:val="28"/>
          <w:lang w:eastAsia="ru-RU"/>
        </w:rPr>
        <w:t>% у</w:t>
      </w:r>
      <w:r w:rsidRPr="004B6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DE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количество рассмотренных в следственном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и </w:t>
      </w:r>
      <w:r w:rsidRPr="004B6A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Pr="00DE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аналогичным периодом прошлого года</w:t>
      </w:r>
      <w:r w:rsidRPr="004B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7085 против 6788 в АППГ</w:t>
      </w:r>
      <w:r w:rsidRPr="004B6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Рост, в основном, произошел за счет увеличения числа обращений, рассмотренных в соответствии с требованиями </w:t>
      </w:r>
      <w:r w:rsidRPr="00DD436E">
        <w:rPr>
          <w:rFonts w:ascii="Times New Roman" w:eastAsia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F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6360 против 5797 в АППГ (+9,7%).</w:t>
      </w:r>
    </w:p>
    <w:p w:rsidR="0020532B" w:rsidRPr="006A2C91" w:rsidRDefault="0020532B" w:rsidP="0020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2C91">
        <w:rPr>
          <w:rFonts w:ascii="Times New Roman" w:eastAsia="Times New Roman" w:hAnsi="Times New Roman" w:cs="Times New Roman"/>
          <w:sz w:val="28"/>
          <w:szCs w:val="28"/>
        </w:rPr>
        <w:t>оличество обращений, разрешенных по существу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2C91">
        <w:rPr>
          <w:rFonts w:ascii="Times New Roman" w:eastAsia="Times New Roman" w:hAnsi="Times New Roman" w:cs="Times New Roman"/>
          <w:sz w:val="28"/>
          <w:szCs w:val="28"/>
        </w:rPr>
        <w:t xml:space="preserve"> возросло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15% </w:t>
      </w:r>
      <w:r w:rsidRPr="006A2C91"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945A08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6A2C91">
        <w:rPr>
          <w:rFonts w:ascii="Times New Roman" w:eastAsia="Times New Roman" w:hAnsi="Times New Roman" w:cs="Times New Roman"/>
          <w:sz w:val="28"/>
          <w:szCs w:val="28"/>
        </w:rPr>
        <w:t xml:space="preserve">0 против </w:t>
      </w:r>
      <w:r>
        <w:rPr>
          <w:rFonts w:ascii="Times New Roman" w:eastAsia="Times New Roman" w:hAnsi="Times New Roman" w:cs="Times New Roman"/>
          <w:sz w:val="28"/>
          <w:szCs w:val="28"/>
        </w:rPr>
        <w:t>3430</w:t>
      </w:r>
      <w:r w:rsidRPr="006A2C91">
        <w:rPr>
          <w:rFonts w:ascii="Times New Roman" w:eastAsia="Times New Roman" w:hAnsi="Times New Roman" w:cs="Times New Roman"/>
          <w:sz w:val="28"/>
          <w:szCs w:val="28"/>
        </w:rPr>
        <w:t xml:space="preserve"> в АППГ. Их удельный вес от общего числа рассмотренных обращений </w:t>
      </w:r>
      <w:r w:rsidR="00945A08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увеличился и </w:t>
      </w:r>
      <w:r w:rsidRPr="006A2C91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945A08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6A2C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5A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2C91">
        <w:rPr>
          <w:rFonts w:ascii="Times New Roman" w:eastAsia="Times New Roman" w:hAnsi="Times New Roman" w:cs="Times New Roman"/>
          <w:sz w:val="28"/>
          <w:szCs w:val="28"/>
        </w:rPr>
        <w:t xml:space="preserve">% (АППГ – </w:t>
      </w:r>
      <w:r w:rsidR="00945A08">
        <w:rPr>
          <w:rFonts w:ascii="Times New Roman" w:eastAsia="Times New Roman" w:hAnsi="Times New Roman" w:cs="Times New Roman"/>
          <w:sz w:val="28"/>
          <w:szCs w:val="28"/>
        </w:rPr>
        <w:t>59,2</w:t>
      </w:r>
      <w:r w:rsidRPr="006A2C91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1D1405" w:rsidRDefault="0020532B" w:rsidP="0020532B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разрешенных обращений 2</w:t>
      </w:r>
      <w:r w:rsid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00528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,8% – отклонено (АППГ – </w:t>
      </w:r>
      <w:r w:rsidR="0000528F">
        <w:rPr>
          <w:rFonts w:ascii="Times New Roman" w:eastAsia="Times New Roman" w:hAnsi="Times New Roman" w:cs="Times New Roman"/>
          <w:sz w:val="28"/>
          <w:szCs w:val="28"/>
          <w:lang w:eastAsia="ru-RU"/>
        </w:rPr>
        <w:t>2154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62,</w:t>
      </w:r>
      <w:r w:rsidR="000052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по 1</w:t>
      </w:r>
      <w:r w:rsidR="0000528F"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 w:rsidR="0000528F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даны разъяснения. Удовлетворено 9 или 0,2</w:t>
      </w:r>
      <w:r w:rsidR="008F6E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 общего числа обращений, в АППГ – </w:t>
      </w:r>
      <w:r w:rsidR="008F6E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</w:t>
      </w:r>
      <w:r w:rsidR="008F6EB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</w:t>
      </w:r>
    </w:p>
    <w:p w:rsidR="0088496B" w:rsidRPr="006A2C91" w:rsidRDefault="001D1405" w:rsidP="0088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По-прежнему, </w:t>
      </w:r>
      <w:r w:rsidR="008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рост числа 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</w:t>
      </w:r>
      <w:r w:rsidR="00C2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которых </w:t>
      </w:r>
      <w:r w:rsidR="00884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2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 </w:t>
      </w:r>
      <w:r w:rsidR="00884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</w:t>
      </w:r>
      <w:r w:rsidR="00C219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21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Следственного комитета Российской Федерации </w:t>
      </w:r>
      <w:r w:rsidR="00C2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A7BB4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Следственный комитет) 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1746 против</w:t>
      </w:r>
      <w:r w:rsidR="00C2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1565</w:t>
      </w:r>
      <w:r w:rsidR="0093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АППГ (</w:t>
      </w:r>
      <w:r w:rsidR="00C21973">
        <w:rPr>
          <w:rFonts w:ascii="Times New Roman" w:eastAsia="Times New Roman" w:hAnsi="Times New Roman" w:cs="Times New Roman"/>
          <w:sz w:val="28"/>
          <w:szCs w:val="28"/>
          <w:lang w:eastAsia="ru-RU"/>
        </w:rPr>
        <w:t>+ 11%</w:t>
      </w:r>
      <w:r w:rsidR="00931D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отсутствием в таких обращениях вопросов, отнесенных к компетенции </w:t>
      </w:r>
      <w:r w:rsidR="0088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Следственного комитета, на разрешение 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другие министерства, ведомства, суды</w:t>
      </w:r>
      <w:r w:rsidR="0068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804C0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="006804C0">
        <w:rPr>
          <w:rFonts w:ascii="Times New Roman" w:eastAsia="Times New Roman" w:hAnsi="Times New Roman" w:cs="Times New Roman"/>
          <w:sz w:val="28"/>
          <w:szCs w:val="28"/>
          <w:lang w:eastAsia="ru-RU"/>
        </w:rPr>
        <w:t>1017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АППГ (+ 23,</w:t>
      </w:r>
      <w:r w:rsidR="006804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 органы прокуратуры – </w:t>
      </w:r>
      <w:r w:rsidR="006804C0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="006804C0">
        <w:rPr>
          <w:rFonts w:ascii="Times New Roman" w:eastAsia="Times New Roman" w:hAnsi="Times New Roman" w:cs="Times New Roman"/>
          <w:sz w:val="28"/>
          <w:szCs w:val="28"/>
          <w:lang w:eastAsia="ru-RU"/>
        </w:rPr>
        <w:t>548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АППГ (</w:t>
      </w:r>
      <w:r w:rsidR="00D803F2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88496B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C7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F2" w:rsidRPr="006A2C91" w:rsidRDefault="00D803F2" w:rsidP="00880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показатели свидетельствуют о том, что несмотря на разъяснение заявителям компетенции следственных органов Следственного комитета Российской Федерации, граждане продолжают обращаться в следственное управление по вопросам о несогласии с </w:t>
      </w:r>
      <w:r w:rsidR="0088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судебными решениями, 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решениями, принятыми должностными лицами органов внутренних дел и прокуратуры, действиями судебных приставов, о проведении проверок по фактам нарушений федерального законодательства (при отсутствии оснований к проведению процессуальной проверки), принятии мер прокурорского реагирования</w:t>
      </w:r>
      <w:r w:rsidR="00880D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жалобами на неэффективное рассмотрение обращений граждан иными государственными органами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 </w:t>
      </w:r>
    </w:p>
    <w:p w:rsidR="00FA20B5" w:rsidRPr="00FA20B5" w:rsidRDefault="00D803F2" w:rsidP="00FA20B5">
      <w:pPr>
        <w:spacing w:after="0" w:line="240" w:lineRule="auto"/>
        <w:ind w:right="1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переадресация названных обращений в соответствующие контролирующие органы приводит к затягиванию решения вопросов, поставленных в обращениях.</w:t>
      </w:r>
      <w:r w:rsidR="0088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судебные решения в соответствии с требованиями</w:t>
      </w:r>
      <w:r w:rsidR="00FA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0B5" w:rsidRPr="00FA2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A20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20B5" w:rsidRPr="00FA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11 Федерального закона от 02.05.2006 № 59-ФЗ «О порядке рассмотрения обращений граждан Российской Федерации» в течение семи дней со дня регистрации возвраща</w:t>
      </w:r>
      <w:r w:rsidR="00FA20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20B5" w:rsidRPr="00FA20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гражданину, направившему обращение.</w:t>
      </w:r>
    </w:p>
    <w:p w:rsidR="008F6EB9" w:rsidRPr="0011145E" w:rsidRDefault="008F6EB9" w:rsidP="008F6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 xml:space="preserve"> г. на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>% у</w:t>
      </w:r>
      <w:r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>илось количество жалоб, рассмотренных в порядке ст.124 УПК РФ, – разрешен</w:t>
      </w:r>
      <w:r w:rsidR="00845A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725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 xml:space="preserve"> жалоб против </w:t>
      </w:r>
      <w:r>
        <w:rPr>
          <w:rFonts w:ascii="Times New Roman" w:eastAsia="Times New Roman" w:hAnsi="Times New Roman" w:cs="Times New Roman"/>
          <w:sz w:val="28"/>
          <w:szCs w:val="28"/>
        </w:rPr>
        <w:t>991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 xml:space="preserve"> за АППГ. </w:t>
      </w:r>
    </w:p>
    <w:p w:rsidR="008F6EB9" w:rsidRPr="00DE10F5" w:rsidRDefault="008F6EB9" w:rsidP="008F6EB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DE10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>399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 xml:space="preserve"> (АППГ – 5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 xml:space="preserve">) жалоб рассмотрено на действия (бездействие) и решения следователя, руководителя (заместителя руководителя) следственного органа при приеме, регистрации и рассмотрении сообщений о преступлении, </w:t>
      </w:r>
      <w:r>
        <w:rPr>
          <w:rFonts w:ascii="Times New Roman" w:eastAsia="Times New Roman" w:hAnsi="Times New Roman" w:cs="Times New Roman"/>
          <w:sz w:val="28"/>
          <w:szCs w:val="28"/>
        </w:rPr>
        <w:t>326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 xml:space="preserve"> (АППГ – </w:t>
      </w:r>
      <w:r>
        <w:rPr>
          <w:rFonts w:ascii="Times New Roman" w:eastAsia="Times New Roman" w:hAnsi="Times New Roman" w:cs="Times New Roman"/>
          <w:sz w:val="28"/>
          <w:szCs w:val="28"/>
        </w:rPr>
        <w:t>448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>) – по вопросам проведения предварительного следствия.</w:t>
      </w:r>
      <w:r w:rsidRPr="00DE10F5">
        <w:rPr>
          <w:rFonts w:ascii="Calibri" w:eastAsia="Times New Roman" w:hAnsi="Calibri" w:cs="Times New Roman"/>
        </w:rPr>
        <w:t xml:space="preserve">  </w:t>
      </w:r>
    </w:p>
    <w:p w:rsidR="008F6EB9" w:rsidRPr="0011145E" w:rsidRDefault="008F6EB9" w:rsidP="008F6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F5">
        <w:rPr>
          <w:rFonts w:ascii="Times New Roman" w:eastAsia="Times New Roman" w:hAnsi="Times New Roman" w:cs="Times New Roman"/>
          <w:sz w:val="28"/>
          <w:szCs w:val="28"/>
        </w:rPr>
        <w:t>По результатам разрешения жалоб в порядке 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>124 УПК РФ удовлетворен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 xml:space="preserve"> жалоб (АППГ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21, </w:t>
      </w:r>
      <w:r w:rsidR="00845A29" w:rsidRPr="0011145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48 %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 xml:space="preserve"> – на отказ в возбуждении уголовного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 xml:space="preserve"> – на другие действия (бездействие) и решения следователя, руководителя (заместителя руководителя) следственного органа при приеме, регистрации и рассмотрении сообщений о преступлении,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прекращение уголовного дела (уголовного преследования). </w:t>
      </w:r>
    </w:p>
    <w:p w:rsidR="008F6EB9" w:rsidRPr="0011145E" w:rsidRDefault="008F6EB9" w:rsidP="008F6E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A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13%</w:t>
      </w:r>
      <w:r w:rsidRPr="00111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отчетном периоде</w:t>
      </w:r>
      <w:r w:rsidRPr="00111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увеличилось количество жалоб, рассмотренных судами области в порядке статьи 125 УПК РФ, по сравнению с АППГ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164</w:t>
      </w:r>
      <w:r w:rsidRPr="00111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144</w:t>
      </w:r>
      <w:r w:rsidRPr="00111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F6EB9" w:rsidRPr="0011145E" w:rsidRDefault="008F6EB9" w:rsidP="008F6E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увеличении общего числа рассмотренных жалоб названной категории возросло </w:t>
      </w:r>
      <w:r w:rsidRPr="0011145E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число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удовлетворенных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13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удельный вес удовлетворенных жалоб от их общего количества остался на прежнем уровне </w:t>
      </w:r>
      <w:r w:rsidRPr="00DE10F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9 %. </w:t>
      </w:r>
    </w:p>
    <w:p w:rsidR="008F6EB9" w:rsidRPr="0011145E" w:rsidRDefault="008F6EB9" w:rsidP="008F6E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жалоб поступило на решения об отказе в возбуждении уголовного дела,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 (бездействие) и решения следователя, руководителя следственного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>при приеме, регистрации и рассмотрении сообщений о преступлении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предварительного 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54,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 и 18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Обоснованными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постановление об отказе в возбуждении уголовного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 (бездействие) и решения следователя, руководителя следственного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>при приеме, регистрации и рассмотрении сообщений о преступлении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на 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 (бездействие) и решения следователя, руководителя следственного органа при производстве предварительного 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– на решения о прекращении уголовного дела, по 1 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удовлетворено на отказ в регистрации сообщения о преступлении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отказ в удовлетворении ходатайства</w:t>
      </w:r>
      <w:r w:rsidRPr="001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2E11" w:rsidRPr="006A2C91" w:rsidRDefault="00925A82" w:rsidP="00E52E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Pr="00244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 ч</w:t>
      </w:r>
      <w:r w:rsidRPr="00244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граждан, обратившихся на прием в следственное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145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2677 заявителей против</w:t>
      </w:r>
      <w:r w:rsidRPr="0024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24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АППГ (увеличение на 71%)</w:t>
      </w:r>
      <w:r w:rsid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178 </w:t>
      </w:r>
      <w:r w:rsidR="00E52E11"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лично руководителем следственного управления. </w:t>
      </w:r>
    </w:p>
    <w:p w:rsidR="006A2C91" w:rsidRPr="006A2C91" w:rsidRDefault="006A2C91" w:rsidP="006A2C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 личного приема граждан руководством следственного управления осуществлен</w:t>
      </w:r>
      <w:r w:rsidR="0089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BD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35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980" w:rsidRPr="003579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F0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выезд</w:t>
      </w:r>
      <w:r w:rsidR="00357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города и районы области, в ходе которых принято </w:t>
      </w:r>
      <w:r w:rsidR="00357980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 w:rsidR="0035798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</w:t>
      </w:r>
      <w:r w:rsidR="003579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поступило </w:t>
      </w:r>
      <w:r w:rsidR="00217900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35798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6A2C9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письменных обращений (жалоб).</w:t>
      </w:r>
    </w:p>
    <w:p w:rsidR="006A2C91" w:rsidRPr="006A2C91" w:rsidRDefault="006A2C91" w:rsidP="006A2C91">
      <w:bookmarkStart w:id="0" w:name="_GoBack"/>
      <w:bookmarkEnd w:id="0"/>
    </w:p>
    <w:p w:rsidR="002C670D" w:rsidRDefault="002C670D"/>
    <w:sectPr w:rsidR="002C670D" w:rsidSect="002F60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1F" w:rsidRDefault="001B4D1F">
      <w:pPr>
        <w:spacing w:after="0" w:line="240" w:lineRule="auto"/>
      </w:pPr>
      <w:r>
        <w:separator/>
      </w:r>
    </w:p>
  </w:endnote>
  <w:endnote w:type="continuationSeparator" w:id="0">
    <w:p w:rsidR="001B4D1F" w:rsidRDefault="001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1F" w:rsidRDefault="001B4D1F">
      <w:pPr>
        <w:spacing w:after="0" w:line="240" w:lineRule="auto"/>
      </w:pPr>
      <w:r>
        <w:separator/>
      </w:r>
    </w:p>
  </w:footnote>
  <w:footnote w:type="continuationSeparator" w:id="0">
    <w:p w:rsidR="001B4D1F" w:rsidRDefault="001B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117725"/>
      <w:docPartObj>
        <w:docPartGallery w:val="Page Numbers (Top of Page)"/>
        <w:docPartUnique/>
      </w:docPartObj>
    </w:sdtPr>
    <w:sdtEndPr/>
    <w:sdtContent>
      <w:p w:rsidR="002F60FA" w:rsidRDefault="009670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9DC" w:rsidRDefault="001B4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91"/>
    <w:rsid w:val="0000528F"/>
    <w:rsid w:val="00023F67"/>
    <w:rsid w:val="0006549F"/>
    <w:rsid w:val="001B4D1F"/>
    <w:rsid w:val="001D1405"/>
    <w:rsid w:val="0020532B"/>
    <w:rsid w:val="00217900"/>
    <w:rsid w:val="0029496E"/>
    <w:rsid w:val="002C670D"/>
    <w:rsid w:val="00357980"/>
    <w:rsid w:val="003C55B7"/>
    <w:rsid w:val="003C7749"/>
    <w:rsid w:val="004C70F9"/>
    <w:rsid w:val="005D302B"/>
    <w:rsid w:val="006804C0"/>
    <w:rsid w:val="006A2C91"/>
    <w:rsid w:val="006C3202"/>
    <w:rsid w:val="007649E2"/>
    <w:rsid w:val="00845A29"/>
    <w:rsid w:val="00880D15"/>
    <w:rsid w:val="0088496B"/>
    <w:rsid w:val="00894BD4"/>
    <w:rsid w:val="008F0055"/>
    <w:rsid w:val="008F6EB9"/>
    <w:rsid w:val="00925A82"/>
    <w:rsid w:val="00931DFB"/>
    <w:rsid w:val="00945A08"/>
    <w:rsid w:val="0096700B"/>
    <w:rsid w:val="00A0193B"/>
    <w:rsid w:val="00C21973"/>
    <w:rsid w:val="00C979C1"/>
    <w:rsid w:val="00CF7F83"/>
    <w:rsid w:val="00D803F2"/>
    <w:rsid w:val="00E52E11"/>
    <w:rsid w:val="00FA20B5"/>
    <w:rsid w:val="00F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A214"/>
  <w15:chartTrackingRefBased/>
  <w15:docId w15:val="{718E5127-C3F7-4622-A808-A9AB51A4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A2C91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3</cp:revision>
  <cp:lastPrinted>2019-01-22T10:29:00Z</cp:lastPrinted>
  <dcterms:created xsi:type="dcterms:W3CDTF">2019-01-22T06:16:00Z</dcterms:created>
  <dcterms:modified xsi:type="dcterms:W3CDTF">2020-02-04T07:47:00Z</dcterms:modified>
</cp:coreProperties>
</file>